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47" w:rsidRDefault="006B4147" w:rsidP="006B4147">
      <w:pPr>
        <w:jc w:val="right"/>
        <w:rPr>
          <w:szCs w:val="28"/>
        </w:rPr>
      </w:pPr>
      <w:r>
        <w:rPr>
          <w:szCs w:val="28"/>
        </w:rPr>
        <w:t>Приложение №</w:t>
      </w:r>
      <w:r w:rsidR="0094700F">
        <w:rPr>
          <w:szCs w:val="28"/>
        </w:rPr>
        <w:t>6</w:t>
      </w:r>
    </w:p>
    <w:p w:rsidR="006B4147" w:rsidRDefault="006B4147" w:rsidP="006B4147">
      <w:pPr>
        <w:jc w:val="right"/>
        <w:rPr>
          <w:szCs w:val="28"/>
        </w:rPr>
      </w:pPr>
      <w:r>
        <w:rPr>
          <w:szCs w:val="28"/>
        </w:rPr>
        <w:t>К стандартам раскрытия информации субъектами</w:t>
      </w:r>
    </w:p>
    <w:p w:rsidR="006B4147" w:rsidRDefault="006B4147" w:rsidP="006B4147">
      <w:pPr>
        <w:jc w:val="right"/>
        <w:rPr>
          <w:szCs w:val="28"/>
        </w:rPr>
      </w:pPr>
      <w:proofErr w:type="gramStart"/>
      <w:r>
        <w:rPr>
          <w:szCs w:val="28"/>
        </w:rPr>
        <w:t>Оптового</w:t>
      </w:r>
      <w:proofErr w:type="gramEnd"/>
      <w:r>
        <w:rPr>
          <w:szCs w:val="28"/>
        </w:rPr>
        <w:t xml:space="preserve"> и розничных рынков электрической энергии</w:t>
      </w:r>
    </w:p>
    <w:p w:rsidR="006B4147" w:rsidRDefault="006B4147" w:rsidP="006B4147">
      <w:pPr>
        <w:jc w:val="right"/>
        <w:rPr>
          <w:szCs w:val="28"/>
        </w:rPr>
      </w:pPr>
      <w:r>
        <w:rPr>
          <w:szCs w:val="28"/>
        </w:rPr>
        <w:t>(в ред. Постановления Правительства РФ от 29.08.2020 №1298)</w:t>
      </w:r>
    </w:p>
    <w:p w:rsidR="00893B73" w:rsidRDefault="00893B73" w:rsidP="004C6C83">
      <w:pPr>
        <w:rPr>
          <w:szCs w:val="28"/>
        </w:rPr>
      </w:pPr>
    </w:p>
    <w:p w:rsidR="004C6C83" w:rsidRDefault="004C6C83" w:rsidP="004C6C83">
      <w:pPr>
        <w:jc w:val="center"/>
        <w:rPr>
          <w:szCs w:val="28"/>
        </w:rPr>
      </w:pPr>
      <w:r>
        <w:rPr>
          <w:szCs w:val="28"/>
        </w:rPr>
        <w:t>ФАКТИЧЕСКИЕ    СРЕДНИЕ    ДАННЫЕ</w:t>
      </w:r>
    </w:p>
    <w:p w:rsidR="0034687C" w:rsidRDefault="004C6C83" w:rsidP="004C6C83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34687C">
        <w:rPr>
          <w:szCs w:val="28"/>
        </w:rPr>
        <w:t xml:space="preserve">длине линий электропередачи и об объемах максимальной </w:t>
      </w:r>
    </w:p>
    <w:p w:rsidR="004C6C83" w:rsidRDefault="0034687C" w:rsidP="004C6C83">
      <w:pPr>
        <w:jc w:val="center"/>
        <w:rPr>
          <w:szCs w:val="28"/>
        </w:rPr>
      </w:pPr>
      <w:r>
        <w:rPr>
          <w:szCs w:val="28"/>
        </w:rPr>
        <w:t xml:space="preserve">максимальной мощности построенных </w:t>
      </w:r>
      <w:r w:rsidR="004C6C83">
        <w:rPr>
          <w:szCs w:val="28"/>
        </w:rPr>
        <w:t xml:space="preserve"> СФ АО «УГОК» объе</w:t>
      </w:r>
      <w:r>
        <w:rPr>
          <w:szCs w:val="28"/>
        </w:rPr>
        <w:t>ктов</w:t>
      </w:r>
      <w:r w:rsidR="004C6C83">
        <w:rPr>
          <w:szCs w:val="28"/>
        </w:rPr>
        <w:t xml:space="preserve"> </w:t>
      </w:r>
    </w:p>
    <w:p w:rsidR="004C6C83" w:rsidRDefault="004C6C83" w:rsidP="004C6C83">
      <w:pPr>
        <w:jc w:val="center"/>
        <w:rPr>
          <w:szCs w:val="28"/>
        </w:rPr>
      </w:pPr>
      <w:r>
        <w:rPr>
          <w:szCs w:val="28"/>
        </w:rPr>
        <w:t xml:space="preserve">за 3 </w:t>
      </w:r>
      <w:proofErr w:type="gramStart"/>
      <w:r>
        <w:rPr>
          <w:szCs w:val="28"/>
        </w:rPr>
        <w:t>предыдущих</w:t>
      </w:r>
      <w:proofErr w:type="gramEnd"/>
      <w:r>
        <w:rPr>
          <w:szCs w:val="28"/>
        </w:rPr>
        <w:t xml:space="preserve"> года по каждому мероприятию</w:t>
      </w:r>
      <w:r w:rsidR="0034687C">
        <w:rPr>
          <w:szCs w:val="28"/>
        </w:rPr>
        <w:t xml:space="preserve"> по уровню напряжения</w:t>
      </w:r>
    </w:p>
    <w:tbl>
      <w:tblPr>
        <w:tblStyle w:val="a6"/>
        <w:tblW w:w="9606" w:type="dxa"/>
        <w:tblLook w:val="04A0"/>
      </w:tblPr>
      <w:tblGrid>
        <w:gridCol w:w="2235"/>
        <w:gridCol w:w="2693"/>
        <w:gridCol w:w="2268"/>
        <w:gridCol w:w="2410"/>
      </w:tblGrid>
      <w:tr w:rsidR="0034687C" w:rsidTr="0034687C">
        <w:tc>
          <w:tcPr>
            <w:tcW w:w="2235" w:type="dxa"/>
            <w:vAlign w:val="center"/>
          </w:tcPr>
          <w:p w:rsidR="0034687C" w:rsidRDefault="0034687C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34687C" w:rsidRDefault="0034687C" w:rsidP="00346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Расходы на строительство воздушных и кабельных линий электропередачи, фактически построенных за последние  3 года (тыс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ублей)</w:t>
            </w:r>
          </w:p>
        </w:tc>
        <w:tc>
          <w:tcPr>
            <w:tcW w:w="2268" w:type="dxa"/>
            <w:vAlign w:val="center"/>
          </w:tcPr>
          <w:p w:rsidR="0034687C" w:rsidRDefault="0034687C" w:rsidP="003468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Длина воздушных и кабельных линий электропередачи, фактически построенных за последние 3 года (</w:t>
            </w:r>
            <w:proofErr w:type="gramStart"/>
            <w:r>
              <w:rPr>
                <w:szCs w:val="28"/>
              </w:rPr>
              <w:t>км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34687C" w:rsidRDefault="0034687C" w:rsidP="00487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34687C" w:rsidTr="00952D55">
        <w:tc>
          <w:tcPr>
            <w:tcW w:w="2235" w:type="dxa"/>
            <w:vAlign w:val="center"/>
          </w:tcPr>
          <w:p w:rsidR="0034687C" w:rsidRDefault="00952D55" w:rsidP="00952D55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4687C" w:rsidRPr="00952D55">
              <w:rPr>
                <w:szCs w:val="28"/>
              </w:rPr>
              <w:t>Строительство кабельных линий электропередачи:</w:t>
            </w:r>
          </w:p>
          <w:p w:rsidR="00952D55" w:rsidRDefault="00952D55" w:rsidP="00952D55">
            <w:pPr>
              <w:rPr>
                <w:szCs w:val="28"/>
              </w:rPr>
            </w:pPr>
            <w:r>
              <w:rPr>
                <w:szCs w:val="28"/>
              </w:rPr>
              <w:t>0,4 кВ</w:t>
            </w:r>
          </w:p>
          <w:p w:rsidR="00952D55" w:rsidRDefault="00952D55" w:rsidP="00952D55">
            <w:pPr>
              <w:rPr>
                <w:szCs w:val="28"/>
              </w:rPr>
            </w:pPr>
            <w:r>
              <w:rPr>
                <w:szCs w:val="28"/>
              </w:rPr>
              <w:t>1 – 20 кВ</w:t>
            </w:r>
          </w:p>
          <w:p w:rsidR="0034687C" w:rsidRPr="00952D55" w:rsidRDefault="00952D55" w:rsidP="00952D55">
            <w:pPr>
              <w:rPr>
                <w:szCs w:val="28"/>
              </w:rPr>
            </w:pPr>
            <w:r>
              <w:rPr>
                <w:szCs w:val="28"/>
              </w:rPr>
              <w:t>35 кВ</w:t>
            </w:r>
          </w:p>
        </w:tc>
        <w:tc>
          <w:tcPr>
            <w:tcW w:w="2693" w:type="dxa"/>
            <w:vAlign w:val="center"/>
          </w:tcPr>
          <w:p w:rsidR="0034687C" w:rsidRDefault="0034687C" w:rsidP="004C6C83">
            <w:pPr>
              <w:jc w:val="center"/>
              <w:rPr>
                <w:szCs w:val="28"/>
              </w:rPr>
            </w:pPr>
          </w:p>
          <w:p w:rsidR="0034687C" w:rsidRDefault="0034687C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34687C" w:rsidRDefault="0034687C" w:rsidP="004C6C8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4687C" w:rsidRDefault="0034687C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34687C" w:rsidRDefault="0034687C" w:rsidP="00487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4687C" w:rsidTr="0034687C">
        <w:tc>
          <w:tcPr>
            <w:tcW w:w="2235" w:type="dxa"/>
            <w:vAlign w:val="center"/>
          </w:tcPr>
          <w:p w:rsidR="0034687C" w:rsidRDefault="00952D55" w:rsidP="00952D5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34687C">
              <w:rPr>
                <w:szCs w:val="28"/>
              </w:rPr>
              <w:t xml:space="preserve">Строительство </w:t>
            </w:r>
            <w:r>
              <w:rPr>
                <w:szCs w:val="28"/>
              </w:rPr>
              <w:t>воздушных линий электропередачи:</w:t>
            </w:r>
          </w:p>
          <w:p w:rsidR="00952D55" w:rsidRDefault="00952D55" w:rsidP="00952D55">
            <w:pPr>
              <w:rPr>
                <w:szCs w:val="28"/>
              </w:rPr>
            </w:pPr>
            <w:r>
              <w:rPr>
                <w:szCs w:val="28"/>
              </w:rPr>
              <w:t>0,4 кВ</w:t>
            </w:r>
          </w:p>
          <w:p w:rsidR="00952D55" w:rsidRDefault="00952D55" w:rsidP="00952D55">
            <w:pPr>
              <w:rPr>
                <w:szCs w:val="28"/>
              </w:rPr>
            </w:pPr>
            <w:r>
              <w:rPr>
                <w:szCs w:val="28"/>
              </w:rPr>
              <w:t>1 – 20 кВ</w:t>
            </w:r>
          </w:p>
          <w:p w:rsidR="00952D55" w:rsidRDefault="00952D55" w:rsidP="00952D55">
            <w:pPr>
              <w:rPr>
                <w:szCs w:val="28"/>
              </w:rPr>
            </w:pPr>
            <w:r>
              <w:rPr>
                <w:szCs w:val="28"/>
              </w:rPr>
              <w:t>35 кВ</w:t>
            </w:r>
          </w:p>
        </w:tc>
        <w:tc>
          <w:tcPr>
            <w:tcW w:w="2693" w:type="dxa"/>
            <w:vAlign w:val="center"/>
          </w:tcPr>
          <w:p w:rsidR="0034687C" w:rsidRDefault="0034687C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:rsidR="0034687C" w:rsidRDefault="0034687C" w:rsidP="004C6C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34687C" w:rsidRDefault="0034687C" w:rsidP="00487D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4C6C83" w:rsidRPr="004C6C83" w:rsidRDefault="004C6C83" w:rsidP="004C6C83">
      <w:pPr>
        <w:jc w:val="center"/>
        <w:rPr>
          <w:szCs w:val="28"/>
        </w:rPr>
      </w:pPr>
    </w:p>
    <w:sectPr w:rsidR="004C6C83" w:rsidRPr="004C6C83" w:rsidSect="002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2A0"/>
    <w:multiLevelType w:val="hybridMultilevel"/>
    <w:tmpl w:val="CA6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6B6"/>
    <w:multiLevelType w:val="hybridMultilevel"/>
    <w:tmpl w:val="D0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3F6D"/>
    <w:multiLevelType w:val="hybridMultilevel"/>
    <w:tmpl w:val="9C78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compat/>
  <w:rsids>
    <w:rsidRoot w:val="00D52EA1"/>
    <w:rsid w:val="00026CAA"/>
    <w:rsid w:val="0015049B"/>
    <w:rsid w:val="00181D63"/>
    <w:rsid w:val="001C5743"/>
    <w:rsid w:val="00211AB4"/>
    <w:rsid w:val="0021314A"/>
    <w:rsid w:val="00291183"/>
    <w:rsid w:val="002C5022"/>
    <w:rsid w:val="0032019D"/>
    <w:rsid w:val="0034687C"/>
    <w:rsid w:val="003638B8"/>
    <w:rsid w:val="00452549"/>
    <w:rsid w:val="004C6C83"/>
    <w:rsid w:val="005510B0"/>
    <w:rsid w:val="00642DFE"/>
    <w:rsid w:val="006B4147"/>
    <w:rsid w:val="00701B02"/>
    <w:rsid w:val="00701BA3"/>
    <w:rsid w:val="00815A5A"/>
    <w:rsid w:val="00893B73"/>
    <w:rsid w:val="0094700F"/>
    <w:rsid w:val="00952D55"/>
    <w:rsid w:val="00AF07E6"/>
    <w:rsid w:val="00B5172A"/>
    <w:rsid w:val="00D52EA1"/>
    <w:rsid w:val="00D70C1A"/>
    <w:rsid w:val="00DC63A9"/>
    <w:rsid w:val="00D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B7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642DFE"/>
    <w:rPr>
      <w:color w:val="0563C1"/>
      <w:u w:val="single"/>
    </w:rPr>
  </w:style>
  <w:style w:type="table" w:styleId="a6">
    <w:name w:val="Table Grid"/>
    <w:basedOn w:val="a1"/>
    <w:uiPriority w:val="39"/>
    <w:rsid w:val="004C6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3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Bashkirenergo</Company>
  <LinksUpToDate>false</LinksUpToDate>
  <CharactersWithSpaces>921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https://tariff.bashkortostan.ru/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http://www.npa.bashkortostan.ru/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Деткина Ольга Владимировна</dc:creator>
  <cp:lastModifiedBy>AVTurbin</cp:lastModifiedBy>
  <cp:revision>8</cp:revision>
  <cp:lastPrinted>2015-01-14T09:53:00Z</cp:lastPrinted>
  <dcterms:created xsi:type="dcterms:W3CDTF">2019-05-28T04:36:00Z</dcterms:created>
  <dcterms:modified xsi:type="dcterms:W3CDTF">2021-01-18T10:17:00Z</dcterms:modified>
</cp:coreProperties>
</file>